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"/>
        <w:rPr>
          <w:b w:val="1"/>
          <w:bCs w:val="1"/>
          <w:i w:val="1"/>
          <w:iCs w:val="1"/>
          <w:sz w:val="60"/>
          <w:szCs w:val="60"/>
        </w:rPr>
      </w:pPr>
      <w:r>
        <w:rPr>
          <w:b w:val="1"/>
          <w:bCs w:val="1"/>
          <w:i w:val="1"/>
          <w:iCs w:val="1"/>
          <w:sz w:val="60"/>
          <w:szCs w:val="60"/>
          <w:rtl w:val="0"/>
          <w:lang w:val="nl-NL"/>
        </w:rPr>
        <w:t xml:space="preserve"> Worth Steel &amp; Machinery, Inc.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4001 West 123</w:t>
      </w:r>
      <w:r>
        <w:rPr>
          <w:rFonts w:ascii="Helvetica" w:hAnsi="Helvetica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We are pleased to quote the following:</w:t>
      </w: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1092835</wp:posOffset>
            </wp:positionH>
            <wp:positionV relativeFrom="line">
              <wp:posOffset>-634</wp:posOffset>
            </wp:positionV>
            <wp:extent cx="3757930" cy="281876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iko2head_620-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81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</w:p>
    <w:p>
      <w:pPr>
        <w:pStyle w:val="Heading 4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One Used Niko 2-Headed Bender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Heading 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Model</w:t>
        <w:tab/>
        <w:tab/>
        <w:tab/>
        <w:tab/>
        <w:tab/>
        <w:t>969</w:t>
      </w:r>
    </w:p>
    <w:p>
      <w:pPr>
        <w:pStyle w:val="Heading 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rtl w:val="0"/>
          <w:lang w:val="en-US"/>
        </w:rPr>
        <w:t>Serial</w:t>
        <w:tab/>
        <w:tab/>
        <w:tab/>
        <w:tab/>
        <w:tab/>
        <w:t>1197-0969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Capacity</w:t>
        <w:tab/>
        <w:tab/>
        <w:tab/>
        <w:tab/>
        <w:t>96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between heads, min. 6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between heads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Max. Diameter</w:t>
        <w:tab/>
        <w:tab/>
        <w:tab/>
        <w:t>.500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Operation</w:t>
        <w:tab/>
        <w:tab/>
        <w:tab/>
        <w:tab/>
        <w:t>Air</w:t>
        <w:tab/>
        <w:tab/>
        <w:tab/>
        <w:tab/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Dimensions:</w:t>
      </w:r>
    </w:p>
    <w:p>
      <w:pPr>
        <w:pStyle w:val="Heading 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(machine)</w:t>
        <w:tab/>
        <w:tab/>
        <w:tab/>
        <w:tab/>
        <w:t>36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wide x 100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long x 48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high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Approx. Weight</w:t>
        <w:tab/>
        <w:tab/>
        <w:tab/>
        <w:t>1500 lbs.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Stock Number</w:t>
        <w:tab/>
        <w:tab/>
        <w:tab/>
        <w:t>620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jc w:val="left"/>
      </w:pPr>
      <w:r>
        <w:rPr>
          <w:rFonts w:ascii="Helvetica" w:hAnsi="Helvetica"/>
          <w:i w:val="0"/>
          <w:iCs w:val="0"/>
          <w:sz w:val="24"/>
          <w:szCs w:val="24"/>
          <w:rtl w:val="0"/>
          <w:lang w:val="en-US"/>
        </w:rPr>
        <w:t>F.O.B. our warehouse, Alsip, IL available with a 30 day return privilege</w:t>
        <w:tab/>
        <w:tab/>
      </w:r>
      <w:r>
        <w:rPr>
          <w:rFonts w:ascii="Helvetica" w:hAnsi="Helvetica"/>
          <w:i w:val="0"/>
          <w:iCs w:val="0"/>
          <w:rtl w:val="0"/>
          <w:lang w:val="en-US"/>
        </w:rPr>
        <w:t xml:space="preserve">Price </w:t>
      </w:r>
      <w:r>
        <w:rPr>
          <w:rFonts w:ascii="Helvetica" w:hAnsi="Helvetica"/>
          <w:i w:val="0"/>
          <w:iCs w:val="0"/>
          <w:rtl w:val="0"/>
          <w:lang w:val="en-US"/>
        </w:rPr>
        <w:t xml:space="preserve"> </w:t>
      </w:r>
      <w:r>
        <w:rPr>
          <w:rFonts w:ascii="Helvetica" w:hAnsi="Helvetica"/>
          <w:i w:val="0"/>
          <w:iCs w:val="0"/>
          <w:sz w:val="24"/>
          <w:szCs w:val="24"/>
          <w:rtl w:val="0"/>
          <w:lang w:val="en-US"/>
        </w:rPr>
        <w:t>$ 7,500.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ubtitle">
    <w:name w:val="Subtitle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entury Schoolbook" w:cs="Arial Unicode MS" w:hAnsi="Century Schoolbook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